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986481" w:rsidRDefault="009D22DF" w:rsidP="00986481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8D4789" w:rsidRPr="008D47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ал.4 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Закона за нормативните актове, във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връзка с чл. 77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Административнопроцесуалния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кодекс</w:t>
      </w:r>
      <w:r w:rsidR="008E30E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Дългопол п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редоставя възможност на заинтересованите лица в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30-дневен срок, считан от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 xml:space="preserve"> датата на публикуване на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настоящата покана за публично обсъждане, 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да направят своите предложения,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становища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Проект</w:t>
      </w:r>
      <w:r w:rsidRPr="009D22DF">
        <w:rPr>
          <w:rFonts w:ascii="Times New Roman" w:eastAsia="Calibri" w:hAnsi="Times New Roman" w:cs="Times New Roman"/>
          <w:sz w:val="24"/>
          <w:szCs w:val="24"/>
        </w:rPr>
        <w:t>а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за изменение и допълнение </w:t>
      </w:r>
      <w:r w:rsidR="008D4789" w:rsidRPr="00986481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F05C97" w:rsidRPr="00F05C97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 xml:space="preserve">Наредба №17 </w:t>
      </w:r>
      <w:r w:rsidR="00F05C97" w:rsidRPr="00F05C97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за </w:t>
      </w:r>
      <w:r w:rsidR="00F05C97" w:rsidRPr="00F05C97">
        <w:rPr>
          <w:rFonts w:ascii="Times New Roman" w:hAnsi="Times New Roman" w:cs="Times New Roman"/>
          <w:b/>
          <w:spacing w:val="-4"/>
          <w:sz w:val="24"/>
          <w:szCs w:val="24"/>
        </w:rPr>
        <w:t>изграждане и опазване на зелената система</w:t>
      </w:r>
      <w:r w:rsidR="00F05C97" w:rsidRPr="00F05C97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="00F05C97" w:rsidRPr="00F05C9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proofErr w:type="spellStart"/>
      <w:r w:rsidR="00F05C97" w:rsidRPr="00F05C97">
        <w:rPr>
          <w:rFonts w:ascii="Times New Roman" w:hAnsi="Times New Roman" w:cs="Times New Roman"/>
          <w:b/>
          <w:sz w:val="24"/>
          <w:szCs w:val="24"/>
          <w:lang w:val="ru-RU"/>
        </w:rPr>
        <w:t>територията</w:t>
      </w:r>
      <w:proofErr w:type="spellEnd"/>
      <w:r w:rsidR="00F05C97" w:rsidRPr="00F05C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5C97" w:rsidRPr="00F05C9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община </w:t>
      </w:r>
      <w:r w:rsidR="00F05C97" w:rsidRPr="00F05C97">
        <w:rPr>
          <w:rFonts w:ascii="Times New Roman" w:hAnsi="Times New Roman" w:cs="Times New Roman"/>
          <w:b/>
          <w:sz w:val="24"/>
          <w:szCs w:val="24"/>
        </w:rPr>
        <w:t>Дългопол</w:t>
      </w:r>
      <w:r w:rsidR="008D4789" w:rsidRPr="00986481">
        <w:rPr>
          <w:rFonts w:ascii="Times New Roman" w:eastAsia="Calibri" w:hAnsi="Times New Roman" w:cs="Times New Roman"/>
          <w:sz w:val="24"/>
          <w:szCs w:val="24"/>
        </w:rPr>
        <w:t>.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Предложения и становища могат да бъдат подавани на електронния адрес:</w:t>
      </w:r>
      <w:r w:rsidRPr="009D22DF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="00784386" w:rsidRPr="007843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386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784386" w:rsidRPr="008D4789">
        <w:rPr>
          <w:rFonts w:ascii="Times New Roman" w:eastAsia="Calibri" w:hAnsi="Times New Roman" w:cs="Times New Roman"/>
          <w:sz w:val="24"/>
          <w:szCs w:val="24"/>
        </w:rPr>
        <w:t>в деловодството на Община Дългопол</w:t>
      </w:r>
      <w:r w:rsidR="00784386">
        <w:rPr>
          <w:rFonts w:ascii="Times New Roman" w:eastAsia="Calibri" w:hAnsi="Times New Roman" w:cs="Times New Roman"/>
          <w:sz w:val="24"/>
          <w:szCs w:val="24"/>
        </w:rPr>
        <w:t>, гр. Дългопол, ул. „Георги Димитров“ №105, ет. 1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9D22DF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  <w:r w:rsidR="008517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/п/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3E24AD"/>
    <w:rsid w:val="00411C54"/>
    <w:rsid w:val="004E43E7"/>
    <w:rsid w:val="00784386"/>
    <w:rsid w:val="008517BB"/>
    <w:rsid w:val="008D4789"/>
    <w:rsid w:val="008E30EF"/>
    <w:rsid w:val="009329A5"/>
    <w:rsid w:val="00986481"/>
    <w:rsid w:val="009D22DF"/>
    <w:rsid w:val="00A82522"/>
    <w:rsid w:val="00B55949"/>
    <w:rsid w:val="00EE2CC6"/>
    <w:rsid w:val="00F0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C163F9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10</cp:revision>
  <dcterms:created xsi:type="dcterms:W3CDTF">2025-01-17T06:06:00Z</dcterms:created>
  <dcterms:modified xsi:type="dcterms:W3CDTF">2025-02-18T07:11:00Z</dcterms:modified>
</cp:coreProperties>
</file>